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2F" w:rsidRPr="007B6B2F" w:rsidRDefault="007B6B2F" w:rsidP="007B6B2F">
      <w:pPr>
        <w:spacing w:after="200" w:line="276" w:lineRule="auto"/>
        <w:jc w:val="center"/>
        <w:rPr>
          <w:rFonts w:asciiTheme="minorHAnsi" w:eastAsiaTheme="minorHAnsi" w:hAnsiTheme="minorHAnsi" w:cstheme="minorBidi"/>
          <w:sz w:val="72"/>
          <w:szCs w:val="72"/>
          <w:lang w:eastAsia="en-US"/>
        </w:rPr>
      </w:pPr>
      <w:proofErr w:type="spellStart"/>
      <w:r w:rsidRPr="007B6B2F">
        <w:rPr>
          <w:rFonts w:asciiTheme="minorHAnsi" w:eastAsiaTheme="minorHAnsi" w:hAnsiTheme="minorHAnsi" w:cstheme="minorBidi"/>
          <w:b/>
          <w:bCs/>
          <w:sz w:val="72"/>
          <w:szCs w:val="72"/>
          <w:lang w:eastAsia="en-US"/>
        </w:rPr>
        <w:t>FloodKit</w:t>
      </w:r>
      <w:proofErr w:type="spellEnd"/>
      <w:r w:rsidRPr="007B6B2F">
        <w:rPr>
          <w:rFonts w:asciiTheme="minorHAnsi" w:eastAsiaTheme="minorHAnsi" w:hAnsiTheme="minorHAnsi" w:cstheme="minorBidi"/>
          <w:b/>
          <w:bCs/>
          <w:sz w:val="72"/>
          <w:szCs w:val="72"/>
          <w:vertAlign w:val="superscript"/>
          <w:lang w:eastAsia="en-US"/>
        </w:rPr>
        <w:t>®</w:t>
      </w:r>
      <w:r w:rsidRPr="007B6B2F">
        <w:rPr>
          <w:rFonts w:asciiTheme="minorHAnsi" w:eastAsiaTheme="minorHAnsi" w:hAnsiTheme="minorHAnsi" w:cstheme="minorBidi"/>
          <w:b/>
          <w:bCs/>
          <w:sz w:val="72"/>
          <w:szCs w:val="72"/>
          <w:lang w:eastAsia="en-US"/>
        </w:rPr>
        <w:t xml:space="preserve"> </w:t>
      </w:r>
      <w:proofErr w:type="spellStart"/>
      <w:r w:rsidRPr="007B6B2F">
        <w:rPr>
          <w:rFonts w:asciiTheme="minorHAnsi" w:eastAsiaTheme="minorHAnsi" w:hAnsiTheme="minorHAnsi" w:cstheme="minorBidi"/>
          <w:b/>
          <w:bCs/>
          <w:sz w:val="72"/>
          <w:szCs w:val="72"/>
          <w:lang w:eastAsia="en-US"/>
        </w:rPr>
        <w:t>FloodFoam</w:t>
      </w:r>
      <w:proofErr w:type="spellEnd"/>
      <w:r w:rsidRPr="007B6B2F">
        <w:rPr>
          <w:rFonts w:asciiTheme="minorHAnsi" w:eastAsiaTheme="minorHAnsi" w:hAnsiTheme="minorHAnsi" w:cstheme="minorBidi"/>
          <w:b/>
          <w:bCs/>
          <w:sz w:val="72"/>
          <w:szCs w:val="72"/>
          <w:vertAlign w:val="superscript"/>
          <w:lang w:eastAsia="en-US"/>
        </w:rPr>
        <w:t>®</w:t>
      </w:r>
    </w:p>
    <w:p w:rsidR="007B6B2F" w:rsidRPr="007B6B2F" w:rsidRDefault="007B6B2F" w:rsidP="007B6B2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7B6B2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FloodFoam</w:t>
      </w:r>
      <w:proofErr w:type="spellEnd"/>
      <w:r w:rsidRPr="007B6B2F">
        <w:rPr>
          <w:rFonts w:asciiTheme="minorHAnsi" w:eastAsiaTheme="minorHAnsi" w:hAnsiTheme="minorHAnsi" w:cstheme="minorBidi"/>
          <w:b/>
          <w:bCs/>
          <w:sz w:val="22"/>
          <w:szCs w:val="22"/>
          <w:vertAlign w:val="superscript"/>
          <w:lang w:eastAsia="en-US"/>
        </w:rPr>
        <w:t>®</w:t>
      </w:r>
      <w:r w:rsidRPr="007B6B2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Pr="007B6B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is Soft Spongy closed cell expanding foam that creates a water barrier that springs back – recovers when </w:t>
      </w:r>
      <w:r w:rsidR="00A03BE7">
        <w:rPr>
          <w:rFonts w:asciiTheme="minorHAnsi" w:eastAsiaTheme="minorHAnsi" w:hAnsiTheme="minorHAnsi" w:cstheme="minorBidi"/>
          <w:sz w:val="22"/>
          <w:szCs w:val="22"/>
          <w:lang w:eastAsia="en-US"/>
        </w:rPr>
        <w:t>compressed making it ideal for sealing purposes</w:t>
      </w:r>
      <w:r w:rsidRPr="007B6B2F">
        <w:rPr>
          <w:rFonts w:asciiTheme="minorHAnsi" w:eastAsiaTheme="minorHAnsi" w:hAnsiTheme="minorHAnsi" w:cstheme="minorBidi"/>
          <w:sz w:val="22"/>
          <w:szCs w:val="22"/>
          <w:lang w:eastAsia="en-US"/>
        </w:rPr>
        <w:t>. It also has acoustic properties to 60db</w:t>
      </w:r>
    </w:p>
    <w:p w:rsidR="007B6B2F" w:rsidRPr="007B6B2F" w:rsidRDefault="007B6B2F" w:rsidP="007B6B2F">
      <w:pPr>
        <w:spacing w:after="200" w:line="276" w:lineRule="auto"/>
        <w:ind w:left="4320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7B6B2F">
        <w:rPr>
          <w:rFonts w:asciiTheme="minorHAnsi" w:eastAsiaTheme="minorHAnsi" w:hAnsiTheme="minorHAnsi" w:cstheme="minorBidi"/>
          <w:b/>
          <w:bCs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62336" behindDoc="0" locked="0" layoutInCell="0" allowOverlap="1" wp14:anchorId="3A75A158" wp14:editId="4DBB92CC">
                <wp:simplePos x="0" y="0"/>
                <wp:positionH relativeFrom="page">
                  <wp:posOffset>273050</wp:posOffset>
                </wp:positionH>
                <wp:positionV relativeFrom="margin">
                  <wp:posOffset>1397000</wp:posOffset>
                </wp:positionV>
                <wp:extent cx="3136900" cy="6311900"/>
                <wp:effectExtent l="0" t="0" r="0" b="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136900" cy="6311900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7B6B2F" w:rsidRDefault="007B6B2F" w:rsidP="007B6B2F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C0B66E8" wp14:editId="3C77B616">
                                  <wp:extent cx="2580905" cy="5365750"/>
                                  <wp:effectExtent l="171450" t="171450" r="200660" b="1968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LOODFOAM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0905" cy="536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190500" cap="rnd">
                                            <a:solidFill>
                                              <a:srgbClr val="FFFFFF"/>
                                            </a:solidFill>
                                          </a:ln>
                                          <a:effectLst>
                                            <a:outerShdw blurRad="50000" algn="tl" rotWithShape="0">
                                              <a:srgbClr val="000000">
                                                <a:alpha val="41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800000"/>
                                            </a:lightRig>
                                          </a:scene3d>
                                          <a:sp3d contourW="6350">
                                            <a:bevelT w="50800" h="16510"/>
                                            <a:contourClr>
                                              <a:srgbClr val="C0C0C0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7" o:spid="_x0000_s1026" style="position:absolute;left:0;text-align:left;margin-left:21.5pt;margin-top:110pt;width:247pt;height:497pt;flip:x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" o:allowincell="f" filled="f" stroked="f">
                <v:shadow on="t" color="black" opacity="26214f" origin="-.5,-.5" offset=".74836mm,.74836mm"/>
                <v:textbox inset="21.6pt,21.6pt,21.6pt,21.6pt">
                  <w:txbxContent>
                    <w:p w:rsidR="007B6B2F" w:rsidRDefault="007B6B2F" w:rsidP="007B6B2F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18"/>
                          <w:szCs w:val="18"/>
                        </w:rPr>
                        <w:drawing>
                          <wp:inline distT="0" distB="0" distL="0" distR="0" wp14:anchorId="5C0B66E8" wp14:editId="3C77B616">
                            <wp:extent cx="2580905" cy="5365750"/>
                            <wp:effectExtent l="171450" t="171450" r="200660" b="1968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LOODFOAM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0905" cy="536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190500" cap="rnd">
                                      <a:solidFill>
                                        <a:srgbClr val="FFFFFF"/>
                                      </a:solidFill>
                                    </a:ln>
                                    <a:effectLst>
                                      <a:outerShdw blurRad="50000" algn="tl" rotWithShape="0">
                                        <a:srgbClr val="000000">
                                          <a:alpha val="41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800000"/>
                                      </a:lightRig>
                                    </a:scene3d>
                                    <a:sp3d contourW="6350">
                                      <a:bevelT w="50800" h="16510"/>
                                      <a:contourClr>
                                        <a:srgbClr val="C0C0C0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8663A8" w:rsidRDefault="008663A8" w:rsidP="008663A8">
      <w:pPr>
        <w:spacing w:after="20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7B6B2F" w:rsidRPr="007B6B2F" w:rsidRDefault="007B6B2F" w:rsidP="008663A8">
      <w:pPr>
        <w:spacing w:after="20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7B6B2F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Supplied in the Genius Gun Can it is a one-component, self-expanding, ready to use polyurethane foam without the need for separate applicators. The product has minimal expansion after application (less than 50%) and is therefore very economical to use. </w:t>
      </w:r>
    </w:p>
    <w:p w:rsidR="007B6B2F" w:rsidRPr="007B6B2F" w:rsidRDefault="007B6B2F" w:rsidP="008663A8">
      <w:pPr>
        <w:spacing w:after="200" w:line="276" w:lineRule="auto"/>
        <w:ind w:left="432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proofErr w:type="spellStart"/>
      <w:r w:rsidRPr="007B6B2F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>FloodKit</w:t>
      </w:r>
      <w:proofErr w:type="spellEnd"/>
      <w:r w:rsidRPr="007B6B2F">
        <w:rPr>
          <w:rFonts w:asciiTheme="minorHAnsi" w:eastAsiaTheme="minorHAnsi" w:hAnsiTheme="minorHAnsi" w:cstheme="minorBidi"/>
          <w:b/>
          <w:bCs/>
          <w:sz w:val="20"/>
          <w:szCs w:val="20"/>
          <w:vertAlign w:val="superscript"/>
          <w:lang w:eastAsia="en-US"/>
        </w:rPr>
        <w:t>®</w:t>
      </w:r>
      <w:r w:rsidRPr="007B6B2F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 xml:space="preserve"> </w:t>
      </w:r>
      <w:proofErr w:type="spellStart"/>
      <w:r w:rsidRPr="007B6B2F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>FloodFoam</w:t>
      </w:r>
      <w:proofErr w:type="spellEnd"/>
      <w:r w:rsidRPr="007B6B2F">
        <w:rPr>
          <w:rFonts w:asciiTheme="minorHAnsi" w:eastAsiaTheme="minorHAnsi" w:hAnsiTheme="minorHAnsi" w:cstheme="minorBidi"/>
          <w:b/>
          <w:bCs/>
          <w:sz w:val="20"/>
          <w:szCs w:val="20"/>
          <w:vertAlign w:val="superscript"/>
          <w:lang w:eastAsia="en-US"/>
        </w:rPr>
        <w:t>®</w:t>
      </w:r>
      <w:r w:rsidRPr="007B6B2F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 xml:space="preserve"> is much more elastic than standard PU-foam:</w:t>
      </w:r>
      <w:r w:rsidRPr="007B6B2F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and has a very high Acoustic Rating value.</w:t>
      </w:r>
    </w:p>
    <w:p w:rsidR="007B6B2F" w:rsidRPr="007B6B2F" w:rsidRDefault="007B6B2F" w:rsidP="008663A8">
      <w:pPr>
        <w:spacing w:after="200" w:line="276" w:lineRule="auto"/>
        <w:ind w:left="432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7B6B2F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Elastic Recovery (ISO 1856) is up to 90%</w:t>
      </w:r>
      <w:r w:rsidRPr="007B6B2F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if the foam is compressed by 75%.</w:t>
      </w:r>
      <w:bookmarkStart w:id="0" w:name="_GoBack"/>
      <w:bookmarkEnd w:id="0"/>
    </w:p>
    <w:p w:rsidR="007B6B2F" w:rsidRPr="007B6B2F" w:rsidRDefault="007B6B2F" w:rsidP="008663A8">
      <w:pPr>
        <w:spacing w:after="200" w:line="276" w:lineRule="auto"/>
        <w:ind w:left="432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7B6B2F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Note:</w:t>
      </w:r>
      <w:r w:rsidRPr="007B6B2F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Traditional PU-foam does not have any recovery if the compression is higher than 10%.</w:t>
      </w:r>
    </w:p>
    <w:p w:rsidR="007B6B2F" w:rsidRPr="007B6B2F" w:rsidRDefault="007B6B2F" w:rsidP="008663A8">
      <w:pPr>
        <w:spacing w:after="200" w:line="276" w:lineRule="auto"/>
        <w:ind w:left="432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7B6B2F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Elongation at break is 3 x that of traditional foam</w:t>
      </w:r>
      <w:r w:rsidRPr="007B6B2F">
        <w:rPr>
          <w:rFonts w:asciiTheme="minorHAnsi" w:eastAsiaTheme="minorHAnsi" w:hAnsiTheme="minorHAnsi" w:cstheme="minorBidi"/>
          <w:sz w:val="20"/>
          <w:szCs w:val="20"/>
          <w:lang w:eastAsia="en-US"/>
        </w:rPr>
        <w:t>. The maximum elongation before breaking (DIN 18540) is about 45% compared to 15% for traditional PU-foam.</w:t>
      </w:r>
    </w:p>
    <w:p w:rsidR="007B6B2F" w:rsidRPr="007B6B2F" w:rsidRDefault="007B6B2F" w:rsidP="008663A8">
      <w:pPr>
        <w:spacing w:after="200" w:line="276" w:lineRule="auto"/>
        <w:ind w:left="432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proofErr w:type="spellStart"/>
      <w:r w:rsidRPr="007B6B2F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>FloodFoam</w:t>
      </w:r>
      <w:proofErr w:type="spellEnd"/>
      <w:r w:rsidRPr="007B6B2F">
        <w:rPr>
          <w:rFonts w:asciiTheme="minorHAnsi" w:eastAsiaTheme="minorHAnsi" w:hAnsiTheme="minorHAnsi" w:cstheme="minorBidi"/>
          <w:b/>
          <w:bCs/>
          <w:sz w:val="20"/>
          <w:szCs w:val="20"/>
          <w:vertAlign w:val="superscript"/>
          <w:lang w:eastAsia="en-US"/>
        </w:rPr>
        <w:t>®</w:t>
      </w:r>
      <w:r w:rsidRPr="007B6B2F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 xml:space="preserve"> </w:t>
      </w:r>
      <w:r w:rsidRPr="007B6B2F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follows the movements of the joint and retains its insulating properties over the years, especially in smaller joints (e.g. 2 to 3 cm wide). The maximum movement allowed for traditional builders foam before breaking is only 2mm for compression or 3mm elongation and after several years </w:t>
      </w:r>
      <w:r w:rsidR="00A03BE7">
        <w:rPr>
          <w:rFonts w:asciiTheme="minorHAnsi" w:eastAsiaTheme="minorHAnsi" w:hAnsiTheme="minorHAnsi" w:cstheme="minorBidi"/>
          <w:sz w:val="20"/>
          <w:szCs w:val="20"/>
          <w:lang w:eastAsia="en-US"/>
        </w:rPr>
        <w:t>this</w:t>
      </w:r>
      <w:r w:rsidRPr="007B6B2F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will reduce by up to 50%. Therefore joint movements will eventually cause a traditional ‘builders expanding foam’ to breakup or shear</w:t>
      </w:r>
      <w:r w:rsidR="00A03BE7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allowing water to enter</w:t>
      </w:r>
      <w:r w:rsidRPr="007B6B2F">
        <w:rPr>
          <w:rFonts w:asciiTheme="minorHAnsi" w:eastAsiaTheme="minorHAnsi" w:hAnsiTheme="minorHAnsi" w:cstheme="minorBidi"/>
          <w:sz w:val="20"/>
          <w:szCs w:val="20"/>
          <w:lang w:eastAsia="en-US"/>
        </w:rPr>
        <w:t>.</w:t>
      </w:r>
    </w:p>
    <w:p w:rsidR="007B6B2F" w:rsidRPr="007B6B2F" w:rsidRDefault="00A03BE7" w:rsidP="008663A8">
      <w:pPr>
        <w:spacing w:after="200" w:line="276" w:lineRule="auto"/>
        <w:ind w:left="432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Due</w:t>
      </w:r>
      <w:r w:rsidR="007B6B2F" w:rsidRPr="007B6B2F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to the flexibility and elasticity properties </w:t>
      </w:r>
      <w:proofErr w:type="spellStart"/>
      <w:r w:rsidR="007B6B2F" w:rsidRPr="007B6B2F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>FloodFoam</w:t>
      </w:r>
      <w:proofErr w:type="spellEnd"/>
      <w:r w:rsidR="007B6B2F" w:rsidRPr="007B6B2F">
        <w:rPr>
          <w:rFonts w:asciiTheme="minorHAnsi" w:eastAsiaTheme="minorHAnsi" w:hAnsiTheme="minorHAnsi" w:cstheme="minorBidi"/>
          <w:b/>
          <w:bCs/>
          <w:sz w:val="20"/>
          <w:szCs w:val="20"/>
          <w:vertAlign w:val="superscript"/>
          <w:lang w:eastAsia="en-US"/>
        </w:rPr>
        <w:t>®</w:t>
      </w:r>
      <w:r w:rsidR="007B6B2F" w:rsidRPr="007B6B2F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 xml:space="preserve"> </w:t>
      </w:r>
      <w:r w:rsidR="007B6B2F" w:rsidRPr="007B6B2F">
        <w:rPr>
          <w:rFonts w:asciiTheme="minorHAnsi" w:eastAsiaTheme="minorHAnsi" w:hAnsiTheme="minorHAnsi" w:cstheme="minorBidi"/>
          <w:sz w:val="20"/>
          <w:szCs w:val="20"/>
          <w:lang w:eastAsia="en-US"/>
        </w:rPr>
        <w:t>maintains its characteristics much better over time.</w:t>
      </w:r>
    </w:p>
    <w:p w:rsidR="00C62ADF" w:rsidRDefault="007B6B2F" w:rsidP="008663A8">
      <w:pPr>
        <w:spacing w:after="200" w:line="276" w:lineRule="auto"/>
        <w:ind w:left="432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7B6B2F">
        <w:rPr>
          <w:rFonts w:asciiTheme="minorHAnsi" w:eastAsiaTheme="minorHAnsi" w:hAnsiTheme="minorHAnsi" w:cstheme="minorBidi"/>
          <w:sz w:val="20"/>
          <w:szCs w:val="20"/>
          <w:lang w:eastAsia="en-US"/>
        </w:rPr>
        <w:t>Inbuilt gun comes complete with cap to seal nozzle so can be used for up to 3 weeks after first use.</w:t>
      </w:r>
    </w:p>
    <w:p w:rsidR="008663A8" w:rsidRDefault="008663A8" w:rsidP="008663A8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663A8" w:rsidRDefault="008663A8" w:rsidP="008663A8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C62ADF" w:rsidRPr="00FA2590" w:rsidRDefault="00C62ADF" w:rsidP="00FA2590">
      <w:pPr>
        <w:rPr>
          <w:rFonts w:ascii="Arial Rounded MT Bold" w:hAnsi="Arial Rounded MT Bold"/>
          <w:sz w:val="20"/>
          <w:szCs w:val="20"/>
        </w:rPr>
      </w:pPr>
      <w:r w:rsidRPr="00C62ADF">
        <w:rPr>
          <w:rFonts w:ascii="Arial Rounded MT Bold" w:hAnsi="Arial Rounded MT 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F7043" wp14:editId="528295AD">
                <wp:simplePos x="0" y="0"/>
                <wp:positionH relativeFrom="column">
                  <wp:posOffset>1981200</wp:posOffset>
                </wp:positionH>
                <wp:positionV relativeFrom="paragraph">
                  <wp:posOffset>146050</wp:posOffset>
                </wp:positionV>
                <wp:extent cx="3800475" cy="10668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ADF" w:rsidRPr="00C62ADF" w:rsidRDefault="00C62ADF" w:rsidP="00C62ADF">
                            <w:pPr>
                              <w:jc w:val="center"/>
                              <w:rPr>
                                <w:rFonts w:ascii="Goudy" w:hAnsi="Goudy"/>
                                <w:b/>
                                <w:sz w:val="28"/>
                                <w:szCs w:val="20"/>
                              </w:rPr>
                            </w:pPr>
                            <w:r w:rsidRPr="00C62ADF">
                              <w:rPr>
                                <w:rFonts w:ascii="Goudy" w:hAnsi="Goudy"/>
                                <w:b/>
                                <w:sz w:val="28"/>
                                <w:szCs w:val="20"/>
                              </w:rPr>
                              <w:t xml:space="preserve">ASPLI SAFETY LTD. </w:t>
                            </w:r>
                          </w:p>
                          <w:p w:rsidR="00C62ADF" w:rsidRPr="00C62ADF" w:rsidRDefault="00C62ADF" w:rsidP="00C62ADF">
                            <w:pPr>
                              <w:jc w:val="center"/>
                              <w:rPr>
                                <w:rFonts w:ascii="Goudy" w:hAnsi="Goudy"/>
                                <w:b/>
                                <w:sz w:val="28"/>
                                <w:szCs w:val="20"/>
                              </w:rPr>
                            </w:pPr>
                            <w:r w:rsidRPr="00C62ADF">
                              <w:rPr>
                                <w:rFonts w:ascii="Goudy" w:hAnsi="Goudy"/>
                                <w:b/>
                                <w:sz w:val="28"/>
                                <w:szCs w:val="20"/>
                              </w:rPr>
                              <w:t>209/211 HUNSLET ROAD,</w:t>
                            </w:r>
                            <w:r w:rsidRPr="00C62ADF">
                              <w:rPr>
                                <w:rFonts w:ascii="Goudy" w:hAnsi="Goudy"/>
                                <w:b/>
                                <w:caps/>
                                <w:sz w:val="28"/>
                                <w:szCs w:val="20"/>
                              </w:rPr>
                              <w:t xml:space="preserve"> LEEDS, LS10 1PF. </w:t>
                            </w:r>
                          </w:p>
                          <w:p w:rsidR="00C62ADF" w:rsidRPr="00C62ADF" w:rsidRDefault="00C62ADF" w:rsidP="00C62ADF">
                            <w:pPr>
                              <w:jc w:val="center"/>
                              <w:rPr>
                                <w:rFonts w:ascii="Goudy" w:hAnsi="Goudy"/>
                                <w:b/>
                                <w:szCs w:val="20"/>
                              </w:rPr>
                            </w:pPr>
                            <w:r w:rsidRPr="00C62ADF">
                              <w:rPr>
                                <w:rFonts w:ascii="Goudy" w:hAnsi="Goudy"/>
                                <w:b/>
                                <w:szCs w:val="20"/>
                              </w:rPr>
                              <w:t xml:space="preserve">TEL: 0113 2461 550         FAX: 0113 2461 560 </w:t>
                            </w:r>
                          </w:p>
                          <w:p w:rsidR="00C62ADF" w:rsidRPr="00C62ADF" w:rsidRDefault="00C62ADF" w:rsidP="00C62ADF">
                            <w:pPr>
                              <w:jc w:val="center"/>
                              <w:rPr>
                                <w:rFonts w:ascii="Goudy" w:hAnsi="Goudy"/>
                                <w:b/>
                                <w:szCs w:val="20"/>
                              </w:rPr>
                            </w:pPr>
                            <w:r w:rsidRPr="00C62ADF">
                              <w:rPr>
                                <w:rFonts w:ascii="Goudy" w:hAnsi="Goudy"/>
                                <w:b/>
                                <w:szCs w:val="20"/>
                              </w:rPr>
                              <w:t xml:space="preserve">E-Mail: </w:t>
                            </w:r>
                            <w:hyperlink r:id="rId7" w:history="1">
                              <w:r w:rsidR="00B14EF8" w:rsidRPr="0078332B">
                                <w:rPr>
                                  <w:rStyle w:val="Hyperlink"/>
                                  <w:rFonts w:ascii="Goudy" w:hAnsi="Goudy"/>
                                  <w:b/>
                                  <w:szCs w:val="20"/>
                                </w:rPr>
                                <w:t>sales@aspli.com</w:t>
                              </w:r>
                            </w:hyperlink>
                            <w:r w:rsidR="00B14EF8">
                              <w:rPr>
                                <w:rFonts w:ascii="Goudy" w:hAnsi="Goudy"/>
                                <w:b/>
                                <w:szCs w:val="20"/>
                              </w:rPr>
                              <w:t xml:space="preserve"> www.aspli.com</w:t>
                            </w:r>
                          </w:p>
                          <w:p w:rsidR="00C62ADF" w:rsidRDefault="00C62A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pt;margin-top:11.5pt;width:299.2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" stroked="f">
                <v:textbox>
                  <w:txbxContent>
                    <w:p w:rsidR="00C62ADF" w:rsidRPr="00C62ADF" w:rsidRDefault="00C62ADF" w:rsidP="00C62ADF">
                      <w:pPr>
                        <w:jc w:val="center"/>
                        <w:rPr>
                          <w:rFonts w:ascii="Goudy" w:hAnsi="Goudy"/>
                          <w:b/>
                          <w:sz w:val="28"/>
                          <w:szCs w:val="20"/>
                        </w:rPr>
                      </w:pPr>
                      <w:r w:rsidRPr="00C62ADF">
                        <w:rPr>
                          <w:rFonts w:ascii="Goudy" w:hAnsi="Goudy"/>
                          <w:b/>
                          <w:sz w:val="28"/>
                          <w:szCs w:val="20"/>
                        </w:rPr>
                        <w:t xml:space="preserve">ASPLI SAFETY LTD. </w:t>
                      </w:r>
                    </w:p>
                    <w:p w:rsidR="00C62ADF" w:rsidRPr="00C62ADF" w:rsidRDefault="00C62ADF" w:rsidP="00C62ADF">
                      <w:pPr>
                        <w:jc w:val="center"/>
                        <w:rPr>
                          <w:rFonts w:ascii="Goudy" w:hAnsi="Goudy"/>
                          <w:b/>
                          <w:sz w:val="28"/>
                          <w:szCs w:val="20"/>
                        </w:rPr>
                      </w:pPr>
                      <w:r w:rsidRPr="00C62ADF">
                        <w:rPr>
                          <w:rFonts w:ascii="Goudy" w:hAnsi="Goudy"/>
                          <w:b/>
                          <w:sz w:val="28"/>
                          <w:szCs w:val="20"/>
                        </w:rPr>
                        <w:t>209/211 HUNSLET ROAD,</w:t>
                      </w:r>
                      <w:r w:rsidRPr="00C62ADF">
                        <w:rPr>
                          <w:rFonts w:ascii="Goudy" w:hAnsi="Goudy"/>
                          <w:b/>
                          <w:caps/>
                          <w:sz w:val="28"/>
                          <w:szCs w:val="20"/>
                        </w:rPr>
                        <w:t xml:space="preserve"> LEEDS, LS10 1PF. </w:t>
                      </w:r>
                    </w:p>
                    <w:p w:rsidR="00C62ADF" w:rsidRPr="00C62ADF" w:rsidRDefault="00C62ADF" w:rsidP="00C62ADF">
                      <w:pPr>
                        <w:jc w:val="center"/>
                        <w:rPr>
                          <w:rFonts w:ascii="Goudy" w:hAnsi="Goudy"/>
                          <w:b/>
                          <w:szCs w:val="20"/>
                        </w:rPr>
                      </w:pPr>
                      <w:r w:rsidRPr="00C62ADF">
                        <w:rPr>
                          <w:rFonts w:ascii="Goudy" w:hAnsi="Goudy"/>
                          <w:b/>
                          <w:szCs w:val="20"/>
                        </w:rPr>
                        <w:t xml:space="preserve">TEL: 0113 2461 550         FAX: 0113 2461 560 </w:t>
                      </w:r>
                    </w:p>
                    <w:p w:rsidR="00C62ADF" w:rsidRPr="00C62ADF" w:rsidRDefault="00C62ADF" w:rsidP="00C62ADF">
                      <w:pPr>
                        <w:jc w:val="center"/>
                        <w:rPr>
                          <w:rFonts w:ascii="Goudy" w:hAnsi="Goudy"/>
                          <w:b/>
                          <w:szCs w:val="20"/>
                        </w:rPr>
                      </w:pPr>
                      <w:r w:rsidRPr="00C62ADF">
                        <w:rPr>
                          <w:rFonts w:ascii="Goudy" w:hAnsi="Goudy"/>
                          <w:b/>
                          <w:szCs w:val="20"/>
                        </w:rPr>
                        <w:t xml:space="preserve">E-Mail: </w:t>
                      </w:r>
                      <w:hyperlink r:id="rId8" w:history="1">
                        <w:r w:rsidR="00B14EF8" w:rsidRPr="0078332B">
                          <w:rPr>
                            <w:rStyle w:val="Hyperlink"/>
                            <w:rFonts w:ascii="Goudy" w:hAnsi="Goudy"/>
                            <w:b/>
                            <w:szCs w:val="20"/>
                          </w:rPr>
                          <w:t>sales@aspli.com</w:t>
                        </w:r>
                      </w:hyperlink>
                      <w:r w:rsidR="00B14EF8">
                        <w:rPr>
                          <w:rFonts w:ascii="Goudy" w:hAnsi="Goudy"/>
                          <w:b/>
                          <w:szCs w:val="20"/>
                        </w:rPr>
                        <w:t xml:space="preserve"> www.aspli.com</w:t>
                      </w:r>
                    </w:p>
                    <w:p w:rsidR="00C62ADF" w:rsidRDefault="00C62ADF"/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20"/>
          <w:szCs w:val="20"/>
        </w:rPr>
        <w:drawing>
          <wp:inline distT="0" distB="0" distL="0" distR="0" wp14:anchorId="357B38B0" wp14:editId="533A8BB5">
            <wp:extent cx="6114415" cy="1304925"/>
            <wp:effectExtent l="0" t="0" r="63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62ADF" w:rsidRPr="00FA2590" w:rsidSect="008663A8">
      <w:pgSz w:w="11906" w:h="16838"/>
      <w:pgMar w:top="113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4B5F"/>
    <w:multiLevelType w:val="hybridMultilevel"/>
    <w:tmpl w:val="BDA03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6557B"/>
    <w:multiLevelType w:val="hybridMultilevel"/>
    <w:tmpl w:val="468CE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C7FCF"/>
    <w:multiLevelType w:val="hybridMultilevel"/>
    <w:tmpl w:val="E4F41CA0"/>
    <w:lvl w:ilvl="0" w:tplc="81A29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39"/>
    <w:rsid w:val="000E25E9"/>
    <w:rsid w:val="002167AE"/>
    <w:rsid w:val="00216CBD"/>
    <w:rsid w:val="002347D4"/>
    <w:rsid w:val="003A25AE"/>
    <w:rsid w:val="00413039"/>
    <w:rsid w:val="004611B2"/>
    <w:rsid w:val="004F1E14"/>
    <w:rsid w:val="00680932"/>
    <w:rsid w:val="00733012"/>
    <w:rsid w:val="007807BF"/>
    <w:rsid w:val="00794B1A"/>
    <w:rsid w:val="007B6B2F"/>
    <w:rsid w:val="008313FC"/>
    <w:rsid w:val="008663A8"/>
    <w:rsid w:val="009F509D"/>
    <w:rsid w:val="00A03BE7"/>
    <w:rsid w:val="00AF08E4"/>
    <w:rsid w:val="00B14EF8"/>
    <w:rsid w:val="00C037F7"/>
    <w:rsid w:val="00C62ADF"/>
    <w:rsid w:val="00CB34FC"/>
    <w:rsid w:val="00F7388C"/>
    <w:rsid w:val="00FA2590"/>
    <w:rsid w:val="00FE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4FC"/>
    <w:pPr>
      <w:spacing w:after="0" w:line="240" w:lineRule="auto"/>
    </w:pPr>
    <w:rPr>
      <w:rFonts w:ascii="Goudy Old Style" w:eastAsia="Times New Roman" w:hAnsi="Goudy Old Style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0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03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0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4E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4FC"/>
    <w:pPr>
      <w:spacing w:after="0" w:line="240" w:lineRule="auto"/>
    </w:pPr>
    <w:rPr>
      <w:rFonts w:ascii="Goudy Old Style" w:eastAsia="Times New Roman" w:hAnsi="Goudy Old Style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0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03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0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4E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aspli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es@aspl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Heaton</dc:creator>
  <cp:lastModifiedBy>James Heaton</cp:lastModifiedBy>
  <cp:revision>6</cp:revision>
  <cp:lastPrinted>2013-03-19T10:18:00Z</cp:lastPrinted>
  <dcterms:created xsi:type="dcterms:W3CDTF">2016-03-02T09:47:00Z</dcterms:created>
  <dcterms:modified xsi:type="dcterms:W3CDTF">2016-03-02T09:56:00Z</dcterms:modified>
</cp:coreProperties>
</file>